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88A0B" w14:textId="77777777" w:rsidR="001101C0" w:rsidRDefault="00770ACC">
      <w:pPr>
        <w:pStyle w:val="a4"/>
        <w:spacing w:before="73"/>
        <w:ind w:right="138"/>
        <w:jc w:val="center"/>
      </w:pPr>
      <w:r>
        <w:rPr>
          <w:spacing w:val="-2"/>
        </w:rPr>
        <w:t>АНАЛИЗ</w:t>
      </w:r>
    </w:p>
    <w:p w14:paraId="7ED4AF8B" w14:textId="2B87F5E5" w:rsidR="001101C0" w:rsidRDefault="00770ACC">
      <w:pPr>
        <w:pStyle w:val="a4"/>
        <w:ind w:left="330"/>
      </w:pPr>
      <w:r>
        <w:t>анкетирования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 w:rsidR="00DB11A9">
        <w:t>МБОУ «</w:t>
      </w:r>
      <w:proofErr w:type="spellStart"/>
      <w:r w:rsidR="00DB11A9">
        <w:t>Карабудахкентская</w:t>
      </w:r>
      <w:proofErr w:type="spellEnd"/>
      <w:r w:rsidR="00DB11A9">
        <w:t xml:space="preserve"> СОШ №1им. Г.М. Абдуллаева»</w:t>
      </w:r>
    </w:p>
    <w:p w14:paraId="405F68BF" w14:textId="77777777" w:rsidR="001101C0" w:rsidRDefault="00770ACC">
      <w:pPr>
        <w:pStyle w:val="a3"/>
        <w:spacing w:before="120"/>
      </w:pPr>
      <w:r>
        <w:t>Цель анкетирования: выяснить, устраивает ли родителей организация питания в школе, удовлетворены ли они санитарным состоянием столовой, качеством приготовления пищи.</w:t>
      </w:r>
    </w:p>
    <w:p w14:paraId="27424DF7" w14:textId="1DAFB6F6" w:rsidR="001101C0" w:rsidRDefault="00770ACC">
      <w:pPr>
        <w:pStyle w:val="a3"/>
        <w:ind w:left="284" w:right="3078" w:firstLine="0"/>
      </w:pPr>
      <w:r>
        <w:t>Дата</w:t>
      </w:r>
      <w:r>
        <w:rPr>
          <w:spacing w:val="-5"/>
        </w:rPr>
        <w:t xml:space="preserve"> </w:t>
      </w:r>
      <w:r>
        <w:t>анкетирования: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октября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 xml:space="preserve">года Количество анкетируемых: </w:t>
      </w:r>
      <w:r w:rsidR="00937057">
        <w:t>150</w:t>
      </w:r>
      <w:bookmarkStart w:id="0" w:name="_GoBack"/>
      <w:bookmarkEnd w:id="0"/>
      <w:r>
        <w:t xml:space="preserve"> человек</w:t>
      </w:r>
    </w:p>
    <w:p w14:paraId="35B5C9C2" w14:textId="77777777" w:rsidR="001101C0" w:rsidRDefault="00770ACC">
      <w:pPr>
        <w:pStyle w:val="a3"/>
        <w:ind w:left="284" w:firstLine="0"/>
      </w:pPr>
      <w:r>
        <w:t>Были</w:t>
      </w:r>
      <w:r>
        <w:rPr>
          <w:spacing w:val="-1"/>
        </w:rPr>
        <w:t xml:space="preserve"> </w:t>
      </w:r>
      <w:r>
        <w:t>получены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spacing w:val="-2"/>
        </w:rPr>
        <w:t>результаты:</w:t>
      </w:r>
    </w:p>
    <w:p w14:paraId="1A09E6D4" w14:textId="77777777" w:rsidR="001101C0" w:rsidRDefault="001101C0">
      <w:pPr>
        <w:pStyle w:val="a3"/>
        <w:spacing w:before="6"/>
        <w:ind w:left="0" w:firstLine="0"/>
        <w:rPr>
          <w:sz w:val="10"/>
        </w:rPr>
      </w:pPr>
    </w:p>
    <w:tbl>
      <w:tblPr>
        <w:tblStyle w:val="TableNormal"/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5894"/>
        <w:gridCol w:w="789"/>
        <w:gridCol w:w="851"/>
        <w:gridCol w:w="1357"/>
      </w:tblGrid>
      <w:tr w:rsidR="001101C0" w14:paraId="327D22D3" w14:textId="77777777">
        <w:trPr>
          <w:trHeight w:val="582"/>
        </w:trPr>
        <w:tc>
          <w:tcPr>
            <w:tcW w:w="420" w:type="dxa"/>
          </w:tcPr>
          <w:p w14:paraId="08E91435" w14:textId="77777777" w:rsidR="001101C0" w:rsidRDefault="00770ACC">
            <w:pPr>
              <w:pStyle w:val="TableParagraph"/>
              <w:spacing w:before="152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894" w:type="dxa"/>
          </w:tcPr>
          <w:p w14:paraId="70B8E9C7" w14:textId="77777777" w:rsidR="001101C0" w:rsidRDefault="00770ACC">
            <w:pPr>
              <w:pStyle w:val="TableParagraph"/>
              <w:spacing w:before="152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анкеты</w:t>
            </w:r>
          </w:p>
        </w:tc>
        <w:tc>
          <w:tcPr>
            <w:tcW w:w="789" w:type="dxa"/>
          </w:tcPr>
          <w:p w14:paraId="00ED5DCD" w14:textId="77777777" w:rsidR="001101C0" w:rsidRDefault="00770ACC">
            <w:pPr>
              <w:pStyle w:val="TableParagraph"/>
              <w:spacing w:before="15" w:line="240" w:lineRule="auto"/>
              <w:ind w:left="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</w:t>
            </w:r>
          </w:p>
          <w:p w14:paraId="2D34212B" w14:textId="77777777" w:rsidR="001101C0" w:rsidRDefault="00770ACC">
            <w:pPr>
              <w:pStyle w:val="TableParagraph"/>
              <w:spacing w:before="0"/>
              <w:ind w:left="16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«да»</w:t>
            </w:r>
          </w:p>
        </w:tc>
        <w:tc>
          <w:tcPr>
            <w:tcW w:w="851" w:type="dxa"/>
          </w:tcPr>
          <w:p w14:paraId="43E94218" w14:textId="77777777" w:rsidR="001101C0" w:rsidRDefault="00770ACC">
            <w:pPr>
              <w:pStyle w:val="TableParagraph"/>
              <w:spacing w:before="15" w:line="240" w:lineRule="auto"/>
              <w:ind w:left="1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</w:t>
            </w:r>
          </w:p>
          <w:p w14:paraId="66995F08" w14:textId="77777777" w:rsidR="001101C0" w:rsidRDefault="00770ACC">
            <w:pPr>
              <w:pStyle w:val="TableParagraph"/>
              <w:spacing w:before="0"/>
              <w:ind w:left="13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«нет»</w:t>
            </w:r>
          </w:p>
        </w:tc>
        <w:tc>
          <w:tcPr>
            <w:tcW w:w="1357" w:type="dxa"/>
          </w:tcPr>
          <w:p w14:paraId="24DFA301" w14:textId="77777777" w:rsidR="001101C0" w:rsidRDefault="00770ACC">
            <w:pPr>
              <w:pStyle w:val="TableParagraph"/>
              <w:spacing w:before="10" w:line="270" w:lineRule="atLeast"/>
              <w:ind w:left="232" w:right="-15" w:hanging="2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 ответить</w:t>
            </w:r>
          </w:p>
        </w:tc>
      </w:tr>
      <w:tr w:rsidR="001101C0" w14:paraId="2EDF8250" w14:textId="77777777">
        <w:trPr>
          <w:trHeight w:val="582"/>
        </w:trPr>
        <w:tc>
          <w:tcPr>
            <w:tcW w:w="420" w:type="dxa"/>
          </w:tcPr>
          <w:p w14:paraId="05ADBABE" w14:textId="77777777" w:rsidR="001101C0" w:rsidRDefault="00770ACC">
            <w:pPr>
              <w:pStyle w:val="TableParagraph"/>
              <w:spacing w:before="152" w:line="240" w:lineRule="auto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94" w:type="dxa"/>
          </w:tcPr>
          <w:p w14:paraId="74E1C670" w14:textId="77777777" w:rsidR="001101C0" w:rsidRDefault="00770ACC">
            <w:pPr>
              <w:pStyle w:val="TableParagraph"/>
              <w:spacing w:before="10"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школе?</w:t>
            </w:r>
          </w:p>
        </w:tc>
        <w:tc>
          <w:tcPr>
            <w:tcW w:w="789" w:type="dxa"/>
          </w:tcPr>
          <w:p w14:paraId="1486B877" w14:textId="4BCA81F1" w:rsidR="001101C0" w:rsidRDefault="00770ACC">
            <w:pPr>
              <w:pStyle w:val="TableParagraph"/>
              <w:spacing w:before="152" w:line="240" w:lineRule="auto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96%</w:t>
            </w:r>
          </w:p>
        </w:tc>
        <w:tc>
          <w:tcPr>
            <w:tcW w:w="851" w:type="dxa"/>
          </w:tcPr>
          <w:p w14:paraId="0F5F77CA" w14:textId="279E9031" w:rsidR="001101C0" w:rsidRDefault="00770ACC">
            <w:pPr>
              <w:pStyle w:val="TableParagraph"/>
              <w:spacing w:before="152" w:line="240" w:lineRule="auto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1357" w:type="dxa"/>
          </w:tcPr>
          <w:p w14:paraId="5C832998" w14:textId="77777777" w:rsidR="001101C0" w:rsidRDefault="00770ACC">
            <w:pPr>
              <w:pStyle w:val="TableParagraph"/>
              <w:spacing w:before="152" w:line="240" w:lineRule="auto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</w:tr>
      <w:tr w:rsidR="001101C0" w14:paraId="48E07BA4" w14:textId="77777777">
        <w:trPr>
          <w:trHeight w:val="582"/>
        </w:trPr>
        <w:tc>
          <w:tcPr>
            <w:tcW w:w="420" w:type="dxa"/>
          </w:tcPr>
          <w:p w14:paraId="4F970596" w14:textId="77777777" w:rsidR="001101C0" w:rsidRDefault="00770ACC">
            <w:pPr>
              <w:pStyle w:val="TableParagraph"/>
              <w:spacing w:before="152" w:line="240" w:lineRule="auto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94" w:type="dxa"/>
          </w:tcPr>
          <w:p w14:paraId="6FBE331E" w14:textId="77777777" w:rsidR="001101C0" w:rsidRDefault="00770ACC">
            <w:pPr>
              <w:pStyle w:val="TableParagraph"/>
              <w:spacing w:before="10"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санитарное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столовой?</w:t>
            </w:r>
          </w:p>
        </w:tc>
        <w:tc>
          <w:tcPr>
            <w:tcW w:w="789" w:type="dxa"/>
          </w:tcPr>
          <w:p w14:paraId="6EBBE7C1" w14:textId="7087DB8D" w:rsidR="001101C0" w:rsidRDefault="00770ACC">
            <w:pPr>
              <w:pStyle w:val="TableParagraph"/>
              <w:spacing w:before="152" w:line="240" w:lineRule="auto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  <w:tc>
          <w:tcPr>
            <w:tcW w:w="851" w:type="dxa"/>
          </w:tcPr>
          <w:p w14:paraId="39B6B9A5" w14:textId="77777777" w:rsidR="001101C0" w:rsidRDefault="00770ACC">
            <w:pPr>
              <w:pStyle w:val="TableParagraph"/>
              <w:spacing w:before="152" w:line="240" w:lineRule="auto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357" w:type="dxa"/>
          </w:tcPr>
          <w:p w14:paraId="31FCC363" w14:textId="11FFCBBA" w:rsidR="001101C0" w:rsidRDefault="00770ACC">
            <w:pPr>
              <w:pStyle w:val="TableParagraph"/>
              <w:spacing w:before="152" w:line="240" w:lineRule="auto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1101C0" w14:paraId="4539BB59" w14:textId="77777777">
        <w:trPr>
          <w:trHeight w:val="304"/>
        </w:trPr>
        <w:tc>
          <w:tcPr>
            <w:tcW w:w="420" w:type="dxa"/>
          </w:tcPr>
          <w:p w14:paraId="66F411C6" w14:textId="77777777" w:rsidR="001101C0" w:rsidRDefault="00770ACC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94" w:type="dxa"/>
          </w:tcPr>
          <w:p w14:paraId="3C5AD8E8" w14:textId="77777777" w:rsidR="001101C0" w:rsidRDefault="00770AC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Питаетесь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столовой?</w:t>
            </w:r>
          </w:p>
        </w:tc>
        <w:tc>
          <w:tcPr>
            <w:tcW w:w="789" w:type="dxa"/>
          </w:tcPr>
          <w:p w14:paraId="04401F6A" w14:textId="77777777" w:rsidR="001101C0" w:rsidRDefault="00770ACC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851" w:type="dxa"/>
          </w:tcPr>
          <w:p w14:paraId="2B01E4E6" w14:textId="77777777" w:rsidR="001101C0" w:rsidRDefault="00770ACC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357" w:type="dxa"/>
          </w:tcPr>
          <w:p w14:paraId="02B718A9" w14:textId="77777777" w:rsidR="001101C0" w:rsidRDefault="001101C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1101C0" w14:paraId="117CBAEB" w14:textId="77777777">
        <w:trPr>
          <w:trHeight w:val="306"/>
        </w:trPr>
        <w:tc>
          <w:tcPr>
            <w:tcW w:w="420" w:type="dxa"/>
          </w:tcPr>
          <w:p w14:paraId="52D528C3" w14:textId="77777777" w:rsidR="001101C0" w:rsidRDefault="00770ACC">
            <w:pPr>
              <w:pStyle w:val="TableParagraph"/>
              <w:spacing w:before="15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94" w:type="dxa"/>
          </w:tcPr>
          <w:p w14:paraId="5689B31B" w14:textId="77777777" w:rsidR="001101C0" w:rsidRDefault="00770ACC"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Наедаетесь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школе?</w:t>
            </w:r>
          </w:p>
        </w:tc>
        <w:tc>
          <w:tcPr>
            <w:tcW w:w="789" w:type="dxa"/>
          </w:tcPr>
          <w:p w14:paraId="7BA8ECB8" w14:textId="6F9279AC" w:rsidR="001101C0" w:rsidRDefault="00770ACC"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96%</w:t>
            </w:r>
          </w:p>
        </w:tc>
        <w:tc>
          <w:tcPr>
            <w:tcW w:w="851" w:type="dxa"/>
          </w:tcPr>
          <w:p w14:paraId="1A8E4DDA" w14:textId="3E55FC58" w:rsidR="001101C0" w:rsidRDefault="00770ACC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357" w:type="dxa"/>
          </w:tcPr>
          <w:p w14:paraId="604D532C" w14:textId="3E52BCBB" w:rsidR="001101C0" w:rsidRDefault="00770ACC">
            <w:pPr>
              <w:pStyle w:val="TableParagraph"/>
              <w:spacing w:before="15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2%</w:t>
            </w:r>
          </w:p>
        </w:tc>
      </w:tr>
      <w:tr w:rsidR="001101C0" w14:paraId="68A9EB20" w14:textId="77777777">
        <w:trPr>
          <w:trHeight w:val="582"/>
        </w:trPr>
        <w:tc>
          <w:tcPr>
            <w:tcW w:w="420" w:type="dxa"/>
          </w:tcPr>
          <w:p w14:paraId="791B8D7A" w14:textId="77777777" w:rsidR="001101C0" w:rsidRDefault="00770ACC">
            <w:pPr>
              <w:pStyle w:val="TableParagraph"/>
              <w:spacing w:before="152" w:line="240" w:lineRule="auto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894" w:type="dxa"/>
          </w:tcPr>
          <w:p w14:paraId="310F85CB" w14:textId="77777777" w:rsidR="001101C0" w:rsidRDefault="00770ACC">
            <w:pPr>
              <w:pStyle w:val="TableParagraph"/>
              <w:spacing w:before="10" w:line="270" w:lineRule="atLeast"/>
              <w:ind w:right="14"/>
              <w:jc w:val="left"/>
              <w:rPr>
                <w:sz w:val="24"/>
              </w:rPr>
            </w:pPr>
            <w:r>
              <w:rPr>
                <w:sz w:val="24"/>
              </w:rPr>
              <w:t>Хватает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того, чтобы поесть в школе?</w:t>
            </w:r>
          </w:p>
        </w:tc>
        <w:tc>
          <w:tcPr>
            <w:tcW w:w="789" w:type="dxa"/>
          </w:tcPr>
          <w:p w14:paraId="3B8C9BFB" w14:textId="4F9796DB" w:rsidR="001101C0" w:rsidRDefault="00770ACC">
            <w:pPr>
              <w:pStyle w:val="TableParagraph"/>
              <w:spacing w:before="152" w:line="240" w:lineRule="auto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95%</w:t>
            </w:r>
          </w:p>
        </w:tc>
        <w:tc>
          <w:tcPr>
            <w:tcW w:w="851" w:type="dxa"/>
          </w:tcPr>
          <w:p w14:paraId="1C48C0DB" w14:textId="12AA2D4F" w:rsidR="001101C0" w:rsidRDefault="00770ACC">
            <w:pPr>
              <w:pStyle w:val="TableParagraph"/>
              <w:spacing w:before="152" w:line="240" w:lineRule="auto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357" w:type="dxa"/>
          </w:tcPr>
          <w:p w14:paraId="2E1B4EC7" w14:textId="76D9D54D" w:rsidR="001101C0" w:rsidRDefault="00770ACC">
            <w:pPr>
              <w:pStyle w:val="TableParagraph"/>
              <w:spacing w:before="152" w:line="240" w:lineRule="auto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</w:tr>
      <w:tr w:rsidR="001101C0" w14:paraId="1FF06E26" w14:textId="77777777">
        <w:trPr>
          <w:trHeight w:val="306"/>
        </w:trPr>
        <w:tc>
          <w:tcPr>
            <w:tcW w:w="420" w:type="dxa"/>
          </w:tcPr>
          <w:p w14:paraId="59AE2BBA" w14:textId="77777777" w:rsidR="001101C0" w:rsidRDefault="00770ACC">
            <w:pPr>
              <w:pStyle w:val="TableParagraph"/>
              <w:spacing w:line="273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894" w:type="dxa"/>
          </w:tcPr>
          <w:p w14:paraId="09D05724" w14:textId="77777777" w:rsidR="001101C0" w:rsidRDefault="00770ACC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Нравится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столовой?</w:t>
            </w:r>
          </w:p>
        </w:tc>
        <w:tc>
          <w:tcPr>
            <w:tcW w:w="789" w:type="dxa"/>
          </w:tcPr>
          <w:p w14:paraId="18ABA805" w14:textId="2192BF69" w:rsidR="001101C0" w:rsidRDefault="00770ACC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95%</w:t>
            </w:r>
          </w:p>
        </w:tc>
        <w:tc>
          <w:tcPr>
            <w:tcW w:w="851" w:type="dxa"/>
          </w:tcPr>
          <w:p w14:paraId="0C59742D" w14:textId="576A3D35" w:rsidR="001101C0" w:rsidRDefault="00770ACC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357" w:type="dxa"/>
          </w:tcPr>
          <w:p w14:paraId="5ECAAA34" w14:textId="77777777" w:rsidR="001101C0" w:rsidRDefault="001101C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1101C0" w14:paraId="19F80F8B" w14:textId="77777777">
        <w:trPr>
          <w:trHeight w:val="304"/>
        </w:trPr>
        <w:tc>
          <w:tcPr>
            <w:tcW w:w="420" w:type="dxa"/>
          </w:tcPr>
          <w:p w14:paraId="65BE78CD" w14:textId="77777777" w:rsidR="001101C0" w:rsidRDefault="00770ACC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894" w:type="dxa"/>
          </w:tcPr>
          <w:p w14:paraId="572D37DF" w14:textId="77777777" w:rsidR="001101C0" w:rsidRDefault="00770AC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Устраивает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столовой?</w:t>
            </w:r>
          </w:p>
        </w:tc>
        <w:tc>
          <w:tcPr>
            <w:tcW w:w="789" w:type="dxa"/>
          </w:tcPr>
          <w:p w14:paraId="7CC55953" w14:textId="1B081BD8" w:rsidR="001101C0" w:rsidRDefault="00770ACC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96%</w:t>
            </w:r>
          </w:p>
        </w:tc>
        <w:tc>
          <w:tcPr>
            <w:tcW w:w="851" w:type="dxa"/>
          </w:tcPr>
          <w:p w14:paraId="3A00B3E6" w14:textId="064E2AFC" w:rsidR="001101C0" w:rsidRDefault="00770ACC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357" w:type="dxa"/>
          </w:tcPr>
          <w:p w14:paraId="48024403" w14:textId="797660F3" w:rsidR="001101C0" w:rsidRDefault="00770ACC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2%</w:t>
            </w:r>
          </w:p>
        </w:tc>
      </w:tr>
      <w:tr w:rsidR="001101C0" w14:paraId="1A40DD9C" w14:textId="77777777">
        <w:trPr>
          <w:trHeight w:val="306"/>
        </w:trPr>
        <w:tc>
          <w:tcPr>
            <w:tcW w:w="420" w:type="dxa"/>
          </w:tcPr>
          <w:p w14:paraId="5C7902EA" w14:textId="77777777" w:rsidR="001101C0" w:rsidRDefault="00770ACC">
            <w:pPr>
              <w:pStyle w:val="TableParagraph"/>
              <w:spacing w:before="15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894" w:type="dxa"/>
          </w:tcPr>
          <w:p w14:paraId="2971A66C" w14:textId="77777777" w:rsidR="001101C0" w:rsidRDefault="00770ACC"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Считаете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полноценным?</w:t>
            </w:r>
          </w:p>
        </w:tc>
        <w:tc>
          <w:tcPr>
            <w:tcW w:w="789" w:type="dxa"/>
          </w:tcPr>
          <w:p w14:paraId="080A47CB" w14:textId="77777777" w:rsidR="001101C0" w:rsidRDefault="00770ACC"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98%</w:t>
            </w:r>
          </w:p>
        </w:tc>
        <w:tc>
          <w:tcPr>
            <w:tcW w:w="851" w:type="dxa"/>
          </w:tcPr>
          <w:p w14:paraId="0D70DFF6" w14:textId="77777777" w:rsidR="001101C0" w:rsidRDefault="00770ACC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1357" w:type="dxa"/>
          </w:tcPr>
          <w:p w14:paraId="3E4C9019" w14:textId="77777777" w:rsidR="001101C0" w:rsidRDefault="00770ACC">
            <w:pPr>
              <w:pStyle w:val="TableParagraph"/>
              <w:spacing w:before="15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</w:tr>
    </w:tbl>
    <w:p w14:paraId="45826AEF" w14:textId="77777777" w:rsidR="001101C0" w:rsidRDefault="00770ACC">
      <w:pPr>
        <w:pStyle w:val="a3"/>
        <w:spacing w:before="123"/>
      </w:pPr>
      <w:r>
        <w:t>Предложения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улучшению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пищи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школьной</w:t>
      </w:r>
      <w:r>
        <w:rPr>
          <w:spacing w:val="40"/>
        </w:rPr>
        <w:t xml:space="preserve"> </w:t>
      </w:r>
      <w:r>
        <w:t>столовой</w:t>
      </w:r>
      <w:r>
        <w:rPr>
          <w:spacing w:val="40"/>
        </w:rPr>
        <w:t xml:space="preserve"> </w:t>
      </w:r>
      <w:r>
        <w:t>и организации питания в школе.</w:t>
      </w:r>
    </w:p>
    <w:p w14:paraId="374D34AE" w14:textId="77777777" w:rsidR="001101C0" w:rsidRDefault="001101C0">
      <w:pPr>
        <w:pStyle w:val="a3"/>
        <w:spacing w:before="6"/>
        <w:ind w:left="0" w:firstLine="0"/>
        <w:rPr>
          <w:sz w:val="10"/>
        </w:rPr>
      </w:pPr>
    </w:p>
    <w:tbl>
      <w:tblPr>
        <w:tblStyle w:val="TableNormal"/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1"/>
      </w:tblGrid>
      <w:tr w:rsidR="001101C0" w14:paraId="77AA62A6" w14:textId="77777777">
        <w:trPr>
          <w:trHeight w:val="306"/>
        </w:trPr>
        <w:tc>
          <w:tcPr>
            <w:tcW w:w="9341" w:type="dxa"/>
          </w:tcPr>
          <w:p w14:paraId="27EAD998" w14:textId="77777777" w:rsidR="001101C0" w:rsidRDefault="00770ACC"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соков</w:t>
            </w:r>
          </w:p>
        </w:tc>
      </w:tr>
      <w:tr w:rsidR="001101C0" w14:paraId="72C8300B" w14:textId="77777777">
        <w:trPr>
          <w:trHeight w:val="306"/>
        </w:trPr>
        <w:tc>
          <w:tcPr>
            <w:tcW w:w="9341" w:type="dxa"/>
          </w:tcPr>
          <w:p w14:paraId="5E97709D" w14:textId="77777777" w:rsidR="001101C0" w:rsidRDefault="00770ACC"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12-14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1101C0" w14:paraId="52EB3F6A" w14:textId="77777777">
        <w:trPr>
          <w:trHeight w:val="306"/>
        </w:trPr>
        <w:tc>
          <w:tcPr>
            <w:tcW w:w="9341" w:type="dxa"/>
          </w:tcPr>
          <w:p w14:paraId="04E7FD40" w14:textId="77777777" w:rsidR="001101C0" w:rsidRDefault="00770ACC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белковой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пищи)</w:t>
            </w:r>
          </w:p>
        </w:tc>
      </w:tr>
      <w:tr w:rsidR="001101C0" w14:paraId="025F02DC" w14:textId="77777777">
        <w:trPr>
          <w:trHeight w:val="304"/>
        </w:trPr>
        <w:tc>
          <w:tcPr>
            <w:tcW w:w="9341" w:type="dxa"/>
          </w:tcPr>
          <w:p w14:paraId="25ECA412" w14:textId="77777777" w:rsidR="001101C0" w:rsidRDefault="00770AC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фруктов</w:t>
            </w:r>
          </w:p>
        </w:tc>
      </w:tr>
      <w:tr w:rsidR="001101C0" w14:paraId="426C9D1D" w14:textId="77777777">
        <w:trPr>
          <w:trHeight w:val="306"/>
        </w:trPr>
        <w:tc>
          <w:tcPr>
            <w:tcW w:w="9341" w:type="dxa"/>
          </w:tcPr>
          <w:p w14:paraId="11FD6DDE" w14:textId="77777777" w:rsidR="001101C0" w:rsidRDefault="00770ACC"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низкокалорийных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капусты,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моркови,</w:t>
            </w:r>
            <w:r>
              <w:rPr>
                <w:spacing w:val="-2"/>
                <w:sz w:val="24"/>
              </w:rPr>
              <w:t xml:space="preserve"> например)</w:t>
            </w:r>
          </w:p>
        </w:tc>
      </w:tr>
      <w:tr w:rsidR="001101C0" w14:paraId="7A8BC5CC" w14:textId="77777777">
        <w:trPr>
          <w:trHeight w:val="306"/>
        </w:trPr>
        <w:tc>
          <w:tcPr>
            <w:tcW w:w="9341" w:type="dxa"/>
          </w:tcPr>
          <w:p w14:paraId="5BD44C9B" w14:textId="77777777" w:rsidR="001101C0" w:rsidRDefault="00770ACC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ежедневном меню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шарлотка</w:t>
            </w:r>
          </w:p>
        </w:tc>
      </w:tr>
      <w:tr w:rsidR="001101C0" w14:paraId="5665732F" w14:textId="77777777">
        <w:trPr>
          <w:trHeight w:val="306"/>
        </w:trPr>
        <w:tc>
          <w:tcPr>
            <w:tcW w:w="9341" w:type="dxa"/>
          </w:tcPr>
          <w:p w14:paraId="5F302E1A" w14:textId="77777777" w:rsidR="001101C0" w:rsidRDefault="00770ACC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</w:tr>
    </w:tbl>
    <w:p w14:paraId="0D00C6D1" w14:textId="77777777" w:rsidR="001101C0" w:rsidRDefault="00770ACC">
      <w:pPr>
        <w:pStyle w:val="a3"/>
        <w:spacing w:before="122"/>
        <w:ind w:right="138"/>
        <w:jc w:val="both"/>
      </w:pPr>
      <w:r>
        <w:t>Результаты анкетирования показали, что в целом родители и обучающиеся удовлетворены</w:t>
      </w:r>
      <w:r>
        <w:rPr>
          <w:spacing w:val="-15"/>
        </w:rPr>
        <w:t xml:space="preserve"> </w:t>
      </w:r>
      <w:r>
        <w:t>качеством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организацией</w:t>
      </w:r>
      <w:r>
        <w:rPr>
          <w:spacing w:val="-15"/>
        </w:rPr>
        <w:t xml:space="preserve"> </w:t>
      </w:r>
      <w:r>
        <w:t>питания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школьной</w:t>
      </w:r>
      <w:r>
        <w:rPr>
          <w:spacing w:val="-15"/>
        </w:rPr>
        <w:t xml:space="preserve"> </w:t>
      </w:r>
      <w:r>
        <w:t>столовой.</w:t>
      </w:r>
      <w:r>
        <w:rPr>
          <w:spacing w:val="-15"/>
        </w:rPr>
        <w:t xml:space="preserve"> </w:t>
      </w:r>
      <w:r>
        <w:t>Необходимо</w:t>
      </w:r>
      <w:r>
        <w:rPr>
          <w:spacing w:val="-15"/>
        </w:rPr>
        <w:t xml:space="preserve"> </w:t>
      </w:r>
      <w:r>
        <w:t>вести разъяснительную работу о пользе горячего питания, проводить мероприятия, оформлять уголки по данной теме.</w:t>
      </w:r>
    </w:p>
    <w:p w14:paraId="71D7F340" w14:textId="77777777" w:rsidR="001101C0" w:rsidRDefault="00770ACC">
      <w:pPr>
        <w:pStyle w:val="a3"/>
        <w:ind w:right="139"/>
        <w:jc w:val="both"/>
      </w:pPr>
      <w:r>
        <w:t>Все учащиеся начальных классов получают бесплатное одноразовое горячее питание. Для этого имеются следующие условия: обеденный зал на 80 посадочных мест, собственный пищеблок организации для приготовления блюд из сырья.</w:t>
      </w:r>
    </w:p>
    <w:p w14:paraId="049BC85A" w14:textId="77777777" w:rsidR="001101C0" w:rsidRDefault="00770ACC">
      <w:pPr>
        <w:pStyle w:val="a3"/>
        <w:ind w:right="137"/>
        <w:jc w:val="both"/>
      </w:pPr>
      <w:r>
        <w:t>Примерное</w:t>
      </w:r>
      <w:r>
        <w:rPr>
          <w:spacing w:val="-4"/>
        </w:rPr>
        <w:t xml:space="preserve"> </w:t>
      </w:r>
      <w:r>
        <w:t>комплексное</w:t>
      </w:r>
      <w:r>
        <w:rPr>
          <w:spacing w:val="-4"/>
        </w:rPr>
        <w:t xml:space="preserve"> </w:t>
      </w:r>
      <w:r>
        <w:t>меню составляется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технологом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питания, согласовывается и утверждается директором школы. Меню разнообразное: мясные, рыбные, крупяные блюда, блюда из овощей. Овощи, фрукты присутствуют в достаточном количестве и только по сезону. Хлебобулочные изделия всегда свежие. Для восполнения дефицита йода используется только йодированная соль.</w:t>
      </w:r>
    </w:p>
    <w:p w14:paraId="6761DFF6" w14:textId="71F1BD3F" w:rsidR="001101C0" w:rsidRDefault="00770ACC">
      <w:pPr>
        <w:pStyle w:val="a3"/>
        <w:ind w:right="137"/>
        <w:jc w:val="both"/>
      </w:pPr>
      <w:r>
        <w:t>Все работники пищеблока имеют специальное образование. При транспортировке, хранении и обработке продуктов питания соблюдаются санитарно-гигиенические требования.</w:t>
      </w:r>
      <w:r>
        <w:rPr>
          <w:spacing w:val="-15"/>
        </w:rPr>
        <w:t xml:space="preserve"> </w:t>
      </w:r>
      <w:r>
        <w:t>Приготовление</w:t>
      </w:r>
      <w:r>
        <w:rPr>
          <w:spacing w:val="-15"/>
        </w:rPr>
        <w:t xml:space="preserve"> </w:t>
      </w:r>
      <w:r>
        <w:t>блюд</w:t>
      </w:r>
      <w:r>
        <w:rPr>
          <w:spacing w:val="-15"/>
        </w:rPr>
        <w:t xml:space="preserve"> </w:t>
      </w:r>
      <w:r>
        <w:t>производится</w:t>
      </w:r>
      <w:r>
        <w:rPr>
          <w:spacing w:val="-15"/>
        </w:rPr>
        <w:t xml:space="preserve"> </w:t>
      </w:r>
      <w:r>
        <w:t>согласно</w:t>
      </w:r>
      <w:r>
        <w:rPr>
          <w:spacing w:val="-15"/>
        </w:rPr>
        <w:t xml:space="preserve"> </w:t>
      </w:r>
      <w:r>
        <w:t>технологическим</w:t>
      </w:r>
      <w:r>
        <w:rPr>
          <w:spacing w:val="-15"/>
        </w:rPr>
        <w:t xml:space="preserve"> </w:t>
      </w:r>
      <w:r>
        <w:t>картам,</w:t>
      </w:r>
      <w:r>
        <w:rPr>
          <w:spacing w:val="-15"/>
        </w:rPr>
        <w:t xml:space="preserve"> </w:t>
      </w:r>
      <w:r>
        <w:t xml:space="preserve">которые имеются в наличие на пищеблоке. Ежедневно </w:t>
      </w:r>
      <w:proofErr w:type="spellStart"/>
      <w:r>
        <w:t>бракеражной</w:t>
      </w:r>
      <w:proofErr w:type="spellEnd"/>
      <w:r>
        <w:t xml:space="preserve"> комиссией проводится снятие пробы приготовленных блюд.</w:t>
      </w:r>
    </w:p>
    <w:p w14:paraId="30D9D435" w14:textId="3676B702" w:rsidR="001101C0" w:rsidRDefault="00770ACC">
      <w:pPr>
        <w:pStyle w:val="a3"/>
        <w:spacing w:before="240"/>
        <w:ind w:left="0" w:right="137" w:firstLine="0"/>
        <w:jc w:val="right"/>
      </w:pPr>
      <w:r>
        <w:t>9 ноября 2024</w:t>
      </w:r>
      <w:r>
        <w:rPr>
          <w:spacing w:val="1"/>
        </w:rPr>
        <w:t xml:space="preserve"> </w:t>
      </w:r>
      <w:r>
        <w:rPr>
          <w:spacing w:val="-5"/>
        </w:rPr>
        <w:t>г.</w:t>
      </w:r>
    </w:p>
    <w:sectPr w:rsidR="001101C0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01C0"/>
    <w:rsid w:val="001101C0"/>
    <w:rsid w:val="00770ACC"/>
    <w:rsid w:val="00937057"/>
    <w:rsid w:val="00DB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698C"/>
  <w15:docId w15:val="{D686CB9F-FEBD-4855-BF0D-D35ABCD9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283"/>
    </w:pPr>
    <w:rPr>
      <w:sz w:val="24"/>
      <w:szCs w:val="24"/>
    </w:rPr>
  </w:style>
  <w:style w:type="paragraph" w:styleId="a4">
    <w:name w:val="Title"/>
    <w:basedOn w:val="a"/>
    <w:uiPriority w:val="10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" w:line="271" w:lineRule="exact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 Saidov</dc:creator>
  <dc:description/>
  <cp:lastModifiedBy>Пользователь Asus</cp:lastModifiedBy>
  <cp:revision>4</cp:revision>
  <dcterms:created xsi:type="dcterms:W3CDTF">2025-04-25T07:47:00Z</dcterms:created>
  <dcterms:modified xsi:type="dcterms:W3CDTF">2025-04-26T06:50:00Z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2025-04-25T00:00:00Z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D:20221110115035</vt:lpwstr>
  </property>
</Properties>
</file>